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30" w:rsidRPr="009F6830" w:rsidRDefault="00A26273" w:rsidP="009F6830">
      <w:pPr>
        <w:spacing w:line="360" w:lineRule="auto"/>
        <w:ind w:left="-340" w:right="-3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Nicoya, </w:t>
      </w:r>
      <w:r w:rsidR="001D5195">
        <w:rPr>
          <w:rFonts w:ascii="Arial" w:hAnsi="Arial" w:cs="Arial"/>
          <w:b/>
          <w:sz w:val="20"/>
          <w:szCs w:val="20"/>
        </w:rPr>
        <w:t>m</w:t>
      </w:r>
      <w:r w:rsidR="009F6830" w:rsidRPr="009F6830">
        <w:rPr>
          <w:rFonts w:ascii="Arial" w:hAnsi="Arial" w:cs="Arial"/>
          <w:b/>
          <w:sz w:val="20"/>
          <w:szCs w:val="20"/>
        </w:rPr>
        <w:t>arzo de 2019</w:t>
      </w:r>
    </w:p>
    <w:p w:rsidR="002F38B5" w:rsidRDefault="002F38B5" w:rsidP="002F38B5">
      <w:pPr>
        <w:spacing w:after="0" w:line="240" w:lineRule="auto"/>
        <w:ind w:left="-340" w:right="-340"/>
        <w:jc w:val="center"/>
        <w:rPr>
          <w:rFonts w:ascii="Arial" w:hAnsi="Arial" w:cs="Arial"/>
          <w:b/>
          <w:sz w:val="20"/>
          <w:szCs w:val="20"/>
        </w:rPr>
      </w:pPr>
      <w:r w:rsidRPr="009F6830">
        <w:rPr>
          <w:rFonts w:ascii="Arial" w:hAnsi="Arial" w:cs="Arial"/>
          <w:b/>
          <w:sz w:val="20"/>
          <w:szCs w:val="20"/>
        </w:rPr>
        <w:t>MINISTERIO DE OBRAS PÚBLICAS Y TRANSPORTES</w:t>
      </w:r>
    </w:p>
    <w:p w:rsidR="002F38B5" w:rsidRDefault="002F38B5" w:rsidP="002F38B5">
      <w:pPr>
        <w:spacing w:after="0" w:line="240" w:lineRule="auto"/>
        <w:ind w:left="-340" w:right="-340"/>
        <w:jc w:val="center"/>
        <w:rPr>
          <w:rFonts w:ascii="Arial" w:hAnsi="Arial" w:cs="Arial"/>
          <w:b/>
          <w:sz w:val="20"/>
          <w:szCs w:val="20"/>
        </w:rPr>
      </w:pPr>
    </w:p>
    <w:p w:rsidR="009F6830" w:rsidRPr="009F6830" w:rsidRDefault="009F6830" w:rsidP="009F6830">
      <w:pPr>
        <w:spacing w:after="0" w:line="240" w:lineRule="auto"/>
        <w:ind w:left="-340" w:right="-340"/>
        <w:rPr>
          <w:rFonts w:ascii="Arial" w:hAnsi="Arial" w:cs="Arial"/>
          <w:b/>
          <w:sz w:val="20"/>
          <w:szCs w:val="20"/>
        </w:rPr>
      </w:pPr>
      <w:r w:rsidRPr="009F6830">
        <w:rPr>
          <w:rFonts w:ascii="Arial" w:hAnsi="Arial" w:cs="Arial"/>
          <w:b/>
          <w:sz w:val="20"/>
          <w:szCs w:val="20"/>
        </w:rPr>
        <w:t>Ariel Vega León</w:t>
      </w:r>
    </w:p>
    <w:p w:rsidR="009F6830" w:rsidRDefault="009F6830" w:rsidP="009F6830">
      <w:pPr>
        <w:spacing w:after="0" w:line="240" w:lineRule="auto"/>
        <w:ind w:left="-340" w:right="-340"/>
        <w:rPr>
          <w:rFonts w:ascii="Arial" w:hAnsi="Arial" w:cs="Arial"/>
          <w:b/>
          <w:sz w:val="20"/>
          <w:szCs w:val="20"/>
        </w:rPr>
      </w:pPr>
      <w:r w:rsidRPr="009F6830">
        <w:rPr>
          <w:rFonts w:ascii="Arial" w:hAnsi="Arial" w:cs="Arial"/>
          <w:b/>
          <w:sz w:val="20"/>
          <w:szCs w:val="20"/>
        </w:rPr>
        <w:t>Director División de Obras Públicas</w:t>
      </w:r>
    </w:p>
    <w:p w:rsidR="003F2777" w:rsidRDefault="003F2777" w:rsidP="009F6830">
      <w:pPr>
        <w:spacing w:after="0" w:line="240" w:lineRule="auto"/>
        <w:ind w:left="-340" w:right="-340"/>
        <w:rPr>
          <w:rFonts w:ascii="Arial" w:hAnsi="Arial" w:cs="Arial"/>
          <w:b/>
          <w:sz w:val="20"/>
          <w:szCs w:val="20"/>
        </w:rPr>
      </w:pPr>
    </w:p>
    <w:p w:rsidR="003F2777" w:rsidRDefault="00667C24" w:rsidP="009F6830">
      <w:pPr>
        <w:spacing w:after="0" w:line="240" w:lineRule="auto"/>
        <w:ind w:left="-340" w:right="-3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Alonso </w:t>
      </w:r>
      <w:r w:rsidR="00D82465" w:rsidRPr="00D82465">
        <w:rPr>
          <w:rFonts w:ascii="Arial" w:hAnsi="Arial" w:cs="Arial"/>
          <w:b/>
          <w:sz w:val="20"/>
          <w:szCs w:val="20"/>
        </w:rPr>
        <w:t>Mora Arroyo</w:t>
      </w:r>
    </w:p>
    <w:p w:rsidR="002F38B5" w:rsidRDefault="002F38B5" w:rsidP="009F6830">
      <w:pPr>
        <w:spacing w:after="0" w:line="240" w:lineRule="auto"/>
        <w:ind w:left="-340" w:right="-340"/>
        <w:rPr>
          <w:rFonts w:ascii="Arial" w:hAnsi="Arial" w:cs="Arial"/>
          <w:b/>
          <w:sz w:val="20"/>
          <w:szCs w:val="20"/>
        </w:rPr>
      </w:pPr>
      <w:r w:rsidRPr="002F38B5">
        <w:rPr>
          <w:rFonts w:ascii="Arial" w:hAnsi="Arial" w:cs="Arial"/>
          <w:b/>
          <w:sz w:val="20"/>
          <w:szCs w:val="20"/>
        </w:rPr>
        <w:t>Macro Región Guanacaste</w:t>
      </w:r>
    </w:p>
    <w:p w:rsidR="002F38B5" w:rsidRDefault="002F38B5" w:rsidP="009F6830">
      <w:pPr>
        <w:spacing w:after="0" w:line="240" w:lineRule="auto"/>
        <w:ind w:left="-340" w:right="-340"/>
        <w:rPr>
          <w:rFonts w:ascii="Arial" w:hAnsi="Arial" w:cs="Arial"/>
          <w:b/>
          <w:sz w:val="20"/>
          <w:szCs w:val="20"/>
        </w:rPr>
      </w:pPr>
    </w:p>
    <w:p w:rsidR="009F6830" w:rsidRDefault="009F6830" w:rsidP="009F6830">
      <w:pPr>
        <w:spacing w:after="0" w:line="240" w:lineRule="auto"/>
        <w:ind w:left="-340" w:right="-340"/>
        <w:rPr>
          <w:rFonts w:ascii="Arial" w:hAnsi="Arial" w:cs="Arial"/>
          <w:b/>
          <w:sz w:val="20"/>
          <w:szCs w:val="20"/>
        </w:rPr>
      </w:pPr>
    </w:p>
    <w:p w:rsidR="009F6830" w:rsidRDefault="009F6830" w:rsidP="009F6830">
      <w:pPr>
        <w:spacing w:after="0" w:line="240" w:lineRule="auto"/>
        <w:ind w:left="-340" w:right="-340"/>
        <w:rPr>
          <w:rFonts w:ascii="Arial" w:hAnsi="Arial" w:cs="Arial"/>
          <w:b/>
          <w:sz w:val="20"/>
          <w:szCs w:val="20"/>
        </w:rPr>
      </w:pPr>
    </w:p>
    <w:p w:rsidR="006852EA" w:rsidRPr="009F6830" w:rsidRDefault="006852EA" w:rsidP="003F2777">
      <w:pPr>
        <w:spacing w:line="276" w:lineRule="auto"/>
        <w:ind w:left="-340" w:right="-340"/>
        <w:jc w:val="both"/>
        <w:rPr>
          <w:rFonts w:ascii="Arial" w:hAnsi="Arial" w:cs="Arial"/>
          <w:sz w:val="20"/>
          <w:szCs w:val="20"/>
        </w:rPr>
      </w:pPr>
      <w:r w:rsidRPr="009F6830">
        <w:rPr>
          <w:rFonts w:ascii="Arial" w:hAnsi="Arial" w:cs="Arial"/>
          <w:sz w:val="20"/>
          <w:szCs w:val="20"/>
        </w:rPr>
        <w:t xml:space="preserve">Reciba un cordial saludo de parte </w:t>
      </w:r>
      <w:r w:rsidR="009F6830">
        <w:rPr>
          <w:rFonts w:ascii="Arial" w:hAnsi="Arial" w:cs="Arial"/>
          <w:sz w:val="20"/>
          <w:szCs w:val="20"/>
        </w:rPr>
        <w:t>de los vecinos organizados en pro-</w:t>
      </w:r>
      <w:r w:rsidRPr="009F6830">
        <w:rPr>
          <w:rFonts w:ascii="Arial" w:hAnsi="Arial" w:cs="Arial"/>
          <w:sz w:val="20"/>
          <w:szCs w:val="20"/>
        </w:rPr>
        <w:t xml:space="preserve">pavimentación </w:t>
      </w:r>
      <w:r w:rsidR="009F6830">
        <w:rPr>
          <w:rFonts w:ascii="Arial" w:hAnsi="Arial" w:cs="Arial"/>
          <w:sz w:val="20"/>
          <w:szCs w:val="20"/>
        </w:rPr>
        <w:t xml:space="preserve">de la </w:t>
      </w:r>
      <w:r w:rsidRPr="009F6830">
        <w:rPr>
          <w:rFonts w:ascii="Arial" w:hAnsi="Arial" w:cs="Arial"/>
          <w:sz w:val="20"/>
          <w:szCs w:val="20"/>
        </w:rPr>
        <w:t>ruta nacional #157</w:t>
      </w:r>
      <w:r w:rsidR="009F6830">
        <w:rPr>
          <w:rFonts w:ascii="Arial" w:hAnsi="Arial" w:cs="Arial"/>
          <w:sz w:val="20"/>
          <w:szCs w:val="20"/>
        </w:rPr>
        <w:t xml:space="preserve"> Nicoya – Mansión, los cuales se encuentran </w:t>
      </w:r>
      <w:r w:rsidRPr="009F6830">
        <w:rPr>
          <w:rFonts w:ascii="Arial" w:hAnsi="Arial" w:cs="Arial"/>
          <w:sz w:val="20"/>
          <w:szCs w:val="20"/>
        </w:rPr>
        <w:t>comunidades de Casitas, La fortuna, Tierra Blanca, Polvazales, Cañal y Mansión, que pertenecemos al cantón</w:t>
      </w:r>
      <w:r w:rsidR="009F6830">
        <w:rPr>
          <w:rFonts w:ascii="Arial" w:hAnsi="Arial" w:cs="Arial"/>
          <w:sz w:val="20"/>
          <w:szCs w:val="20"/>
        </w:rPr>
        <w:t xml:space="preserve"> de Nicoya, distrito primero y segundo.</w:t>
      </w:r>
    </w:p>
    <w:p w:rsidR="006852EA" w:rsidRPr="009F6830" w:rsidRDefault="006852EA" w:rsidP="003F2777">
      <w:pPr>
        <w:spacing w:line="276" w:lineRule="auto"/>
        <w:ind w:left="-340" w:right="-340"/>
        <w:jc w:val="both"/>
        <w:rPr>
          <w:rFonts w:ascii="Arial" w:hAnsi="Arial" w:cs="Arial"/>
          <w:sz w:val="20"/>
          <w:szCs w:val="20"/>
        </w:rPr>
      </w:pPr>
      <w:r w:rsidRPr="009F6830">
        <w:rPr>
          <w:rFonts w:ascii="Arial" w:hAnsi="Arial" w:cs="Arial"/>
          <w:sz w:val="20"/>
          <w:szCs w:val="20"/>
        </w:rPr>
        <w:t>El motivo de la carta es para solicitar una intervención pronta a una gran necesidad que tenemos más de 30.550 habitantes, (según datos del INEC) que hacen uso diario de la ru</w:t>
      </w:r>
      <w:r w:rsidR="009F6830">
        <w:rPr>
          <w:rFonts w:ascii="Arial" w:hAnsi="Arial" w:cs="Arial"/>
          <w:sz w:val="20"/>
          <w:szCs w:val="20"/>
        </w:rPr>
        <w:t>ta que comprende más de 8,935km.</w:t>
      </w:r>
    </w:p>
    <w:p w:rsidR="006852EA" w:rsidRPr="009F6830" w:rsidRDefault="006852EA" w:rsidP="003F2777">
      <w:pPr>
        <w:spacing w:line="276" w:lineRule="auto"/>
        <w:ind w:left="-340" w:right="-340"/>
        <w:jc w:val="both"/>
        <w:rPr>
          <w:rFonts w:ascii="Arial" w:hAnsi="Arial" w:cs="Arial"/>
          <w:sz w:val="20"/>
          <w:szCs w:val="20"/>
        </w:rPr>
      </w:pPr>
      <w:r w:rsidRPr="009F6830">
        <w:rPr>
          <w:rFonts w:ascii="Arial" w:hAnsi="Arial" w:cs="Arial"/>
          <w:sz w:val="20"/>
          <w:szCs w:val="20"/>
        </w:rPr>
        <w:t>Debe ser de su completo conocimiento que esta ruta se encuentra en este momento en pésimo estado, dicha carretera fue pavimentada en el gobier</w:t>
      </w:r>
      <w:r w:rsidR="003A1FD5">
        <w:rPr>
          <w:rFonts w:ascii="Arial" w:hAnsi="Arial" w:cs="Arial"/>
          <w:sz w:val="20"/>
          <w:szCs w:val="20"/>
        </w:rPr>
        <w:t>no de León Cortes, hace más de 7</w:t>
      </w:r>
      <w:r w:rsidRPr="009F6830">
        <w:rPr>
          <w:rFonts w:ascii="Arial" w:hAnsi="Arial" w:cs="Arial"/>
          <w:sz w:val="20"/>
          <w:szCs w:val="20"/>
        </w:rPr>
        <w:t>0 años, actualmente es usada por camiones, contendores que circulan por ella y que llevan productos de exporta</w:t>
      </w:r>
      <w:r w:rsidR="009F6830">
        <w:rPr>
          <w:rFonts w:ascii="Arial" w:hAnsi="Arial" w:cs="Arial"/>
          <w:sz w:val="20"/>
          <w:szCs w:val="20"/>
        </w:rPr>
        <w:t>ción como melones, maíz, sandía y</w:t>
      </w:r>
      <w:r w:rsidRPr="009F6830">
        <w:rPr>
          <w:rFonts w:ascii="Arial" w:hAnsi="Arial" w:cs="Arial"/>
          <w:sz w:val="20"/>
          <w:szCs w:val="20"/>
        </w:rPr>
        <w:t xml:space="preserve"> madera. </w:t>
      </w:r>
    </w:p>
    <w:p w:rsidR="006852EA" w:rsidRPr="009F6830" w:rsidRDefault="006852EA" w:rsidP="003F2777">
      <w:pPr>
        <w:spacing w:line="276" w:lineRule="auto"/>
        <w:ind w:left="-340" w:right="-340"/>
        <w:jc w:val="both"/>
        <w:rPr>
          <w:rFonts w:ascii="Arial" w:hAnsi="Arial" w:cs="Arial"/>
          <w:sz w:val="20"/>
          <w:szCs w:val="20"/>
        </w:rPr>
      </w:pPr>
      <w:r w:rsidRPr="009F6830">
        <w:rPr>
          <w:rFonts w:ascii="Arial" w:hAnsi="Arial" w:cs="Arial"/>
          <w:sz w:val="20"/>
          <w:szCs w:val="20"/>
        </w:rPr>
        <w:t>Otros usos que se le dan a la carretera son los pequeños comerciantes que hacen sus ventas en el centro de Nicoya, los jóvenes y niños que circulan hacia los centros educativos, además de todo el público en general que hace uso en distintos medios de transporte como; bus, vehículos propios, bicicletas y a pie, lo cual hoy se ha vuelto intransitable por el deterioro que sufre la vía.</w:t>
      </w:r>
    </w:p>
    <w:p w:rsidR="001D13A8" w:rsidRPr="009F6830" w:rsidRDefault="004E1BBE" w:rsidP="003F2777">
      <w:pPr>
        <w:ind w:left="-340" w:right="-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Además, en relación al oficio </w:t>
      </w:r>
      <w:r w:rsidRPr="003F2777">
        <w:rPr>
          <w:rFonts w:ascii="Arial" w:hAnsi="Arial" w:cs="Arial"/>
          <w:sz w:val="20"/>
          <w:szCs w:val="20"/>
        </w:rPr>
        <w:t xml:space="preserve">DRCH-92-2019-0245, enviado por el funcionario del CONAVI Alexander Guerra Morán, </w:t>
      </w:r>
      <w:r w:rsidR="003F2777" w:rsidRPr="003F2777">
        <w:rPr>
          <w:rFonts w:ascii="Arial" w:hAnsi="Arial" w:cs="Arial"/>
          <w:sz w:val="20"/>
          <w:szCs w:val="20"/>
        </w:rPr>
        <w:t>Ingeniero Jefe zona 2-4 de</w:t>
      </w:r>
      <w:r w:rsidRPr="003F2777">
        <w:rPr>
          <w:rFonts w:ascii="Arial" w:hAnsi="Arial" w:cs="Arial"/>
          <w:sz w:val="20"/>
          <w:szCs w:val="20"/>
        </w:rPr>
        <w:t xml:space="preserve"> Nicoya, que labora para la Gerencia de Conservación de Vías y Puente, quien hace mención de </w:t>
      </w:r>
      <w:r w:rsidR="003F2777" w:rsidRPr="003F2777">
        <w:rPr>
          <w:rFonts w:ascii="Arial" w:hAnsi="Arial" w:cs="Arial"/>
          <w:sz w:val="20"/>
          <w:szCs w:val="20"/>
        </w:rPr>
        <w:t>la priorización de las Rutas Nacionales en lastre y tierra que, componen la RVN de las Zonas 2-4 Nicoya.</w:t>
      </w:r>
    </w:p>
    <w:p w:rsidR="006852EA" w:rsidRPr="009F6830" w:rsidRDefault="006852EA" w:rsidP="003F2777">
      <w:pPr>
        <w:spacing w:line="240" w:lineRule="auto"/>
        <w:ind w:left="-340" w:right="-340"/>
        <w:jc w:val="both"/>
        <w:rPr>
          <w:rFonts w:ascii="Arial" w:hAnsi="Arial" w:cs="Arial"/>
          <w:sz w:val="20"/>
          <w:szCs w:val="20"/>
        </w:rPr>
      </w:pPr>
      <w:r w:rsidRPr="009F6830">
        <w:rPr>
          <w:rFonts w:ascii="Arial" w:hAnsi="Arial" w:cs="Arial"/>
          <w:sz w:val="20"/>
          <w:szCs w:val="20"/>
        </w:rPr>
        <w:t>Esperamos poder recibir una solución</w:t>
      </w:r>
      <w:r w:rsidR="00395B27">
        <w:rPr>
          <w:rFonts w:ascii="Arial" w:hAnsi="Arial" w:cs="Arial"/>
          <w:sz w:val="20"/>
          <w:szCs w:val="20"/>
        </w:rPr>
        <w:t xml:space="preserve"> rápida, además de extenderle la invitación formal a conversar acá en la comunidad con las personas para explicar más del proyecto </w:t>
      </w:r>
      <w:r w:rsidRPr="009F6830">
        <w:rPr>
          <w:rFonts w:ascii="Arial" w:hAnsi="Arial" w:cs="Arial"/>
          <w:sz w:val="20"/>
          <w:szCs w:val="20"/>
        </w:rPr>
        <w:t>ante tal problemática</w:t>
      </w:r>
      <w:r w:rsidR="00A26273">
        <w:rPr>
          <w:rFonts w:ascii="Arial" w:hAnsi="Arial" w:cs="Arial"/>
          <w:sz w:val="20"/>
          <w:szCs w:val="20"/>
        </w:rPr>
        <w:t xml:space="preserve"> y las acciones realizadas desde ya varios años y la intención de que sea incluida en el POI de CONAVI para 2020 con el fin de que se le asignen recursos, insistimos en la mejora y pavimentación de esta carretera nacional porque es la única ruta de acceso alterna del cantón  y esta posible reunión es </w:t>
      </w:r>
      <w:r w:rsidRPr="009F6830">
        <w:rPr>
          <w:rFonts w:ascii="Arial" w:hAnsi="Arial" w:cs="Arial"/>
          <w:sz w:val="20"/>
          <w:szCs w:val="20"/>
        </w:rPr>
        <w:t>una de las muchas veces que hemos expuesto dicha necesid</w:t>
      </w:r>
      <w:r w:rsidR="0061442C">
        <w:rPr>
          <w:rFonts w:ascii="Arial" w:hAnsi="Arial" w:cs="Arial"/>
          <w:sz w:val="20"/>
          <w:szCs w:val="20"/>
        </w:rPr>
        <w:t xml:space="preserve">ad antes funcionarios públicos. </w:t>
      </w:r>
      <w:r w:rsidRPr="009F6830">
        <w:rPr>
          <w:rFonts w:ascii="Arial" w:hAnsi="Arial" w:cs="Arial"/>
          <w:sz w:val="20"/>
          <w:szCs w:val="20"/>
        </w:rPr>
        <w:t>Sin</w:t>
      </w:r>
      <w:r w:rsidR="00A26273">
        <w:rPr>
          <w:rFonts w:ascii="Arial" w:hAnsi="Arial" w:cs="Arial"/>
          <w:sz w:val="20"/>
          <w:szCs w:val="20"/>
        </w:rPr>
        <w:t xml:space="preserve"> embargo, hoy lo hacemos extensiva la invitación para con respeto conversar con</w:t>
      </w:r>
      <w:r w:rsidRPr="009F6830">
        <w:rPr>
          <w:rFonts w:ascii="Arial" w:hAnsi="Arial" w:cs="Arial"/>
          <w:sz w:val="20"/>
          <w:szCs w:val="20"/>
        </w:rPr>
        <w:t xml:space="preserve"> su persona creyendo que la vía del dialogo será el puente para esperar una respuesta pronta y positiva.</w:t>
      </w:r>
    </w:p>
    <w:p w:rsidR="006852EA" w:rsidRPr="009F6830" w:rsidRDefault="006852EA" w:rsidP="003F2777">
      <w:pPr>
        <w:spacing w:line="240" w:lineRule="auto"/>
        <w:ind w:left="-340" w:right="-340"/>
        <w:jc w:val="both"/>
        <w:rPr>
          <w:rFonts w:ascii="Arial" w:hAnsi="Arial" w:cs="Arial"/>
          <w:sz w:val="20"/>
          <w:szCs w:val="20"/>
        </w:rPr>
      </w:pPr>
      <w:r w:rsidRPr="009F6830">
        <w:rPr>
          <w:rFonts w:ascii="Arial" w:hAnsi="Arial" w:cs="Arial"/>
          <w:sz w:val="20"/>
          <w:szCs w:val="20"/>
        </w:rPr>
        <w:t>Se despide respetuosamente:</w:t>
      </w:r>
    </w:p>
    <w:p w:rsidR="0061442C" w:rsidRPr="00030143" w:rsidRDefault="00030143">
      <w:pPr>
        <w:rPr>
          <w:rFonts w:ascii="Arial" w:hAnsi="Arial" w:cs="Arial"/>
          <w:b/>
          <w:i/>
          <w:sz w:val="20"/>
          <w:szCs w:val="20"/>
        </w:rPr>
      </w:pPr>
      <w:r w:rsidRPr="00030143">
        <w:rPr>
          <w:rFonts w:ascii="Arial" w:hAnsi="Arial" w:cs="Arial"/>
          <w:b/>
          <w:i/>
          <w:sz w:val="20"/>
          <w:szCs w:val="20"/>
        </w:rPr>
        <w:t>Atte: Firmas de todos los vecinos de la zona:</w:t>
      </w:r>
      <w:r w:rsidR="00563239">
        <w:rPr>
          <w:rFonts w:ascii="Arial" w:hAnsi="Arial" w:cs="Arial"/>
          <w:b/>
          <w:i/>
          <w:sz w:val="20"/>
          <w:szCs w:val="20"/>
        </w:rPr>
        <w:t xml:space="preserve"> (Doc adjunto)</w:t>
      </w:r>
      <w:bookmarkStart w:id="0" w:name="_GoBack"/>
      <w:bookmarkEnd w:id="0"/>
    </w:p>
    <w:p w:rsidR="00A26273" w:rsidRDefault="00A26273">
      <w:pPr>
        <w:rPr>
          <w:rFonts w:ascii="Arial" w:hAnsi="Arial" w:cs="Arial"/>
          <w:sz w:val="20"/>
          <w:szCs w:val="20"/>
        </w:rPr>
      </w:pPr>
    </w:p>
    <w:p w:rsidR="0061442C" w:rsidRDefault="0061442C" w:rsidP="006144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C.c </w:t>
      </w:r>
    </w:p>
    <w:p w:rsidR="0061442C" w:rsidRDefault="0061442C" w:rsidP="006144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 de Obras Públicas y Transportes (MOPT)</w:t>
      </w:r>
    </w:p>
    <w:p w:rsidR="0061442C" w:rsidRDefault="0061442C" w:rsidP="006144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 Presidencial de Costa Rica.</w:t>
      </w:r>
    </w:p>
    <w:p w:rsidR="002F0CBA" w:rsidRPr="009F6830" w:rsidRDefault="0061442C" w:rsidP="002349B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Consejo Nacional de Vialidad. (CONAVI</w:t>
      </w:r>
      <w:r w:rsidR="002349B3">
        <w:rPr>
          <w:rFonts w:ascii="Arial" w:hAnsi="Arial" w:cs="Arial"/>
          <w:sz w:val="20"/>
          <w:szCs w:val="20"/>
        </w:rPr>
        <w:t>)</w:t>
      </w:r>
    </w:p>
    <w:sectPr w:rsidR="002F0CBA" w:rsidRPr="009F6830" w:rsidSect="002349B3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4F" w:rsidRDefault="0019504F" w:rsidP="006852EA">
      <w:pPr>
        <w:spacing w:after="0" w:line="240" w:lineRule="auto"/>
      </w:pPr>
      <w:r>
        <w:separator/>
      </w:r>
    </w:p>
  </w:endnote>
  <w:endnote w:type="continuationSeparator" w:id="0">
    <w:p w:rsidR="0019504F" w:rsidRDefault="0019504F" w:rsidP="0068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99203"/>
      <w:docPartObj>
        <w:docPartGallery w:val="Page Numbers (Bottom of Page)"/>
        <w:docPartUnique/>
      </w:docPartObj>
    </w:sdtPr>
    <w:sdtEndPr/>
    <w:sdtContent>
      <w:sdt>
        <w:sdtPr>
          <w:id w:val="-1457169685"/>
          <w:docPartObj>
            <w:docPartGallery w:val="Page Numbers (Top of Page)"/>
            <w:docPartUnique/>
          </w:docPartObj>
        </w:sdtPr>
        <w:sdtEndPr/>
        <w:sdtContent>
          <w:p w:rsidR="002F38B5" w:rsidRDefault="002F38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2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2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BBE" w:rsidRDefault="004E1B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4F" w:rsidRDefault="0019504F" w:rsidP="006852EA">
      <w:pPr>
        <w:spacing w:after="0" w:line="240" w:lineRule="auto"/>
      </w:pPr>
      <w:r>
        <w:separator/>
      </w:r>
    </w:p>
  </w:footnote>
  <w:footnote w:type="continuationSeparator" w:id="0">
    <w:p w:rsidR="0019504F" w:rsidRDefault="0019504F" w:rsidP="0068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EA" w:rsidRPr="006852EA" w:rsidRDefault="006852EA" w:rsidP="006852EA">
    <w:pPr>
      <w:pStyle w:val="Encabezado"/>
      <w:jc w:val="right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EA"/>
    <w:rsid w:val="00030143"/>
    <w:rsid w:val="00177873"/>
    <w:rsid w:val="0019504F"/>
    <w:rsid w:val="001D13A8"/>
    <w:rsid w:val="001D5195"/>
    <w:rsid w:val="002349B3"/>
    <w:rsid w:val="002F0CBA"/>
    <w:rsid w:val="002F38B5"/>
    <w:rsid w:val="00395B27"/>
    <w:rsid w:val="003A1FD5"/>
    <w:rsid w:val="003F2777"/>
    <w:rsid w:val="004E1BBE"/>
    <w:rsid w:val="00563239"/>
    <w:rsid w:val="00594A0E"/>
    <w:rsid w:val="0061442C"/>
    <w:rsid w:val="00667C24"/>
    <w:rsid w:val="006852EA"/>
    <w:rsid w:val="007048FF"/>
    <w:rsid w:val="009B0C87"/>
    <w:rsid w:val="009F6830"/>
    <w:rsid w:val="00A26273"/>
    <w:rsid w:val="00D734CB"/>
    <w:rsid w:val="00D82465"/>
    <w:rsid w:val="00DB41BB"/>
    <w:rsid w:val="00DB7A03"/>
    <w:rsid w:val="00DC4FB0"/>
    <w:rsid w:val="00E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3B4D"/>
  <w15:chartTrackingRefBased/>
  <w15:docId w15:val="{4275BD10-5C08-4F9B-8744-2D75EF07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2EA"/>
  </w:style>
  <w:style w:type="paragraph" w:styleId="Piedepgina">
    <w:name w:val="footer"/>
    <w:basedOn w:val="Normal"/>
    <w:link w:val="PiedepginaCar"/>
    <w:uiPriority w:val="99"/>
    <w:unhideWhenUsed/>
    <w:rsid w:val="00685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2EA"/>
  </w:style>
  <w:style w:type="table" w:styleId="Tabladecuadrcula1clara">
    <w:name w:val="Grid Table 1 Light"/>
    <w:basedOn w:val="Tablanormal"/>
    <w:uiPriority w:val="46"/>
    <w:rsid w:val="004E1B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</dc:creator>
  <cp:keywords/>
  <dc:description/>
  <cp:lastModifiedBy>Sala Reuniones HCS</cp:lastModifiedBy>
  <cp:revision>15</cp:revision>
  <dcterms:created xsi:type="dcterms:W3CDTF">2019-02-27T17:21:00Z</dcterms:created>
  <dcterms:modified xsi:type="dcterms:W3CDTF">2019-03-12T23:41:00Z</dcterms:modified>
</cp:coreProperties>
</file>